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D0" w:rsidRPr="00002261" w:rsidRDefault="00EB77D0" w:rsidP="00EB77D0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ЗАТВЕРДЖЕНО</w:t>
      </w:r>
    </w:p>
    <w:p w:rsidR="00EB77D0" w:rsidRDefault="00EB77D0" w:rsidP="00EB77D0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 xml:space="preserve">рішення двадцять другої сесії міської </w:t>
      </w:r>
    </w:p>
    <w:p w:rsidR="00EB77D0" w:rsidRDefault="00EB77D0" w:rsidP="00EB77D0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 xml:space="preserve">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210E86">
        <w:rPr>
          <w:rFonts w:ascii="Times New Roman" w:hAnsi="Times New Roman"/>
          <w:sz w:val="24"/>
          <w:szCs w:val="24"/>
          <w:lang w:val="uk-UA"/>
        </w:rPr>
        <w:t>ІІІ скликання  від 22.11.2021р.</w:t>
      </w:r>
    </w:p>
    <w:p w:rsidR="00EB77D0" w:rsidRPr="00210E86" w:rsidRDefault="00EB77D0" w:rsidP="00EB77D0">
      <w:pPr>
        <w:spacing w:after="0" w:line="240" w:lineRule="auto"/>
        <w:ind w:left="5529" w:right="-376"/>
        <w:rPr>
          <w:rFonts w:ascii="Times New Roman" w:hAnsi="Times New Roman"/>
          <w:sz w:val="24"/>
          <w:szCs w:val="24"/>
          <w:lang w:val="uk-UA"/>
        </w:rPr>
      </w:pPr>
      <w:r w:rsidRPr="00210E86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>11</w:t>
      </w:r>
      <w:r>
        <w:rPr>
          <w:rFonts w:ascii="Times New Roman" w:hAnsi="Times New Roman"/>
          <w:sz w:val="24"/>
          <w:szCs w:val="24"/>
          <w:lang w:val="uk-UA"/>
        </w:rPr>
        <w:t>-22/2021</w:t>
      </w:r>
    </w:p>
    <w:p w:rsidR="00632F9A" w:rsidRDefault="00632F9A" w:rsidP="00E727B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  <w:lang w:val="uk-UA"/>
        </w:rPr>
      </w:pPr>
    </w:p>
    <w:p w:rsidR="002D78B9" w:rsidRPr="00D46B33" w:rsidRDefault="002D78B9" w:rsidP="00E727B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  <w:lang w:val="uk-UA"/>
        </w:rPr>
      </w:pPr>
      <w:bookmarkStart w:id="0" w:name="_GoBack"/>
      <w:bookmarkEnd w:id="0"/>
    </w:p>
    <w:p w:rsidR="00695EE9" w:rsidRPr="00D46B33" w:rsidRDefault="00695EE9" w:rsidP="00E727B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bdr w:val="none" w:sz="0" w:space="0" w:color="auto" w:frame="1"/>
          <w:lang w:val="uk-UA"/>
        </w:rPr>
      </w:pPr>
    </w:p>
    <w:p w:rsidR="00401E4D" w:rsidRPr="00D46B33" w:rsidRDefault="00E727B3" w:rsidP="00695E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>ПОЛОЖЕНН</w:t>
      </w:r>
      <w:r w:rsidR="00401E4D" w:rsidRPr="00D46B33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</w:p>
    <w:p w:rsidR="00401E4D" w:rsidRPr="00D46B33" w:rsidRDefault="00E727B3" w:rsidP="00695E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401E4D" w:rsidRPr="00D46B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земельний відділ</w:t>
      </w: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01E4D" w:rsidRPr="00D46B33">
        <w:rPr>
          <w:rFonts w:ascii="Times New Roman" w:hAnsi="Times New Roman" w:cs="Times New Roman"/>
          <w:b/>
          <w:sz w:val="24"/>
          <w:szCs w:val="24"/>
          <w:lang w:val="uk-UA"/>
        </w:rPr>
        <w:t>апарату виконавчого комітету Дунаєвецької міської ради</w:t>
      </w:r>
    </w:p>
    <w:p w:rsidR="00401E4D" w:rsidRPr="00D46B33" w:rsidRDefault="00401E4D" w:rsidP="00E727B3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lang w:val="uk-UA"/>
        </w:rPr>
      </w:pPr>
    </w:p>
    <w:p w:rsidR="00401E4D" w:rsidRPr="00D46B33" w:rsidRDefault="00401E4D" w:rsidP="00E727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="009277FD" w:rsidRPr="00D46B33">
        <w:rPr>
          <w:rFonts w:ascii="Times New Roman" w:hAnsi="Times New Roman" w:cs="Times New Roman"/>
          <w:b/>
          <w:sz w:val="24"/>
          <w:szCs w:val="24"/>
          <w:lang w:val="uk-UA"/>
        </w:rPr>
        <w:t> </w:t>
      </w:r>
      <w:r w:rsidR="00B74C04" w:rsidRPr="00D46B33">
        <w:rPr>
          <w:rFonts w:ascii="Times New Roman" w:hAnsi="Times New Roman" w:cs="Times New Roman"/>
          <w:b/>
          <w:sz w:val="24"/>
          <w:szCs w:val="24"/>
          <w:lang w:val="uk-UA"/>
        </w:rPr>
        <w:t>ЗАГАЛЬНІ ПОЛОЖЕННЯ</w:t>
      </w:r>
    </w:p>
    <w:p w:rsidR="00E66541" w:rsidRPr="00D46B33" w:rsidRDefault="0069499B" w:rsidP="00E7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2946ED" w:rsidRPr="00D46B3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E727B3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>Земельний відділ апарату виконавчого комітету Дунаєвецької міської ради (далі –</w:t>
      </w:r>
      <w:r w:rsidR="00E727B3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ідділ) </w:t>
      </w:r>
      <w:r w:rsidR="00E727B3" w:rsidRPr="00D46B33">
        <w:rPr>
          <w:rFonts w:ascii="Times New Roman" w:hAnsi="Times New Roman" w:cs="Times New Roman"/>
          <w:sz w:val="24"/>
          <w:lang w:val="uk-UA"/>
        </w:rPr>
        <w:t>є структурним підрозділом виконавчого комітету міської ради, який утворюється міською радою у порядку, визначеному Законом України «Про місцеве самоврядування в Україні».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Відділ підзвітний та підконтрольний </w:t>
      </w:r>
      <w:proofErr w:type="spellStart"/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і підпорядкований міському голові та виконавчому комітету.</w:t>
      </w:r>
    </w:p>
    <w:p w:rsidR="00F2708D" w:rsidRPr="00D46B33" w:rsidRDefault="0069499B" w:rsidP="00F27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D46B33">
        <w:rPr>
          <w:rFonts w:ascii="Times New Roman" w:hAnsi="Times New Roman" w:cs="Times New Roman"/>
          <w:sz w:val="24"/>
          <w:lang w:val="uk-UA"/>
        </w:rPr>
        <w:t>1.</w:t>
      </w:r>
      <w:r w:rsidR="00F2708D" w:rsidRPr="00D46B33">
        <w:rPr>
          <w:rFonts w:ascii="Times New Roman" w:hAnsi="Times New Roman" w:cs="Times New Roman"/>
          <w:sz w:val="24"/>
          <w:lang w:val="uk-UA"/>
        </w:rPr>
        <w:t xml:space="preserve">2. Основним завданням земельного відділу є </w:t>
      </w:r>
      <w:r w:rsidR="00F2708D" w:rsidRPr="00D46B33">
        <w:rPr>
          <w:rFonts w:ascii="Times New Roman" w:hAnsi="Times New Roman" w:cs="Times New Roman"/>
          <w:sz w:val="24"/>
          <w:szCs w:val="24"/>
          <w:lang w:val="uk-UA"/>
        </w:rPr>
        <w:t>реалізації земельного законодавства на території Дунаєвецької міської ради</w:t>
      </w:r>
    </w:p>
    <w:p w:rsidR="00E66541" w:rsidRPr="00D46B33" w:rsidRDefault="0069499B" w:rsidP="00E7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9277FD" w:rsidRPr="00D46B33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>Відділ у своїй діяльності керується Конституцією України, законами України, постановами Верховної Ради України, актами Президента України і Кабінету Міністрів України, нормативними актами Державної служби України з питань ге</w:t>
      </w:r>
      <w:r w:rsidR="00F2708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одезії, картографії та кадастру, 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>рішеннями Дунаєвецької міської ради</w:t>
      </w:r>
      <w:r w:rsidR="00F2708D" w:rsidRPr="00D46B33">
        <w:rPr>
          <w:rFonts w:ascii="Times New Roman" w:hAnsi="Times New Roman" w:cs="Times New Roman"/>
          <w:sz w:val="24"/>
          <w:szCs w:val="24"/>
          <w:lang w:val="uk-UA"/>
        </w:rPr>
        <w:t>, її виконавчого комітету та цим Положенням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01E4D" w:rsidRPr="00D46B33" w:rsidRDefault="0069499B" w:rsidP="00E7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1F6B22" w:rsidRPr="00D46B3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893BE0" w:rsidRPr="00D46B3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277FD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Працівники відділу є посадовими особами органу місцевого самоврядування. Структура та чисельність Відділу затверджується </w:t>
      </w:r>
      <w:r w:rsidR="00E66541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міською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радою.</w:t>
      </w:r>
    </w:p>
    <w:p w:rsidR="00401E4D" w:rsidRPr="00D46B33" w:rsidRDefault="00401E4D" w:rsidP="00E727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1E4D" w:rsidRPr="00D46B33" w:rsidRDefault="009277FD" w:rsidP="00117C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>2. </w:t>
      </w:r>
      <w:r w:rsidR="00BE129A" w:rsidRPr="00D46B33">
        <w:rPr>
          <w:rFonts w:ascii="Times New Roman" w:hAnsi="Times New Roman" w:cs="Times New Roman"/>
          <w:b/>
          <w:sz w:val="24"/>
          <w:szCs w:val="24"/>
          <w:lang w:val="uk-UA"/>
        </w:rPr>
        <w:t>ЗАВДАННЯ ТА ПОВНОВАЖЕННЯ ВІДДІЛУ</w:t>
      </w:r>
    </w:p>
    <w:p w:rsidR="00401E4D" w:rsidRPr="00D46B33" w:rsidRDefault="00CB7FCA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666910" w:rsidRPr="00D46B33">
        <w:rPr>
          <w:rFonts w:ascii="Times New Roman" w:hAnsi="Times New Roman" w:cs="Times New Roman"/>
          <w:sz w:val="24"/>
          <w:szCs w:val="24"/>
          <w:lang w:val="uk-UA"/>
        </w:rPr>
        <w:t>1. 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Основними завданнями Відділу є:</w:t>
      </w:r>
    </w:p>
    <w:p w:rsidR="00401E4D" w:rsidRPr="00D46B33" w:rsidRDefault="00F04BA5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реалізація політики </w:t>
      </w:r>
      <w:r w:rsidR="002E4F4F" w:rsidRPr="00D46B33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ради у </w:t>
      </w:r>
      <w:r w:rsidR="008E3234" w:rsidRPr="00D46B33">
        <w:rPr>
          <w:rFonts w:ascii="Times New Roman" w:hAnsi="Times New Roman" w:cs="Times New Roman"/>
          <w:sz w:val="24"/>
          <w:szCs w:val="24"/>
          <w:lang w:val="uk-UA"/>
        </w:rPr>
        <w:t>сфері земельного законодавства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r w:rsidR="00D1372C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, в межах питань, що належать до компетенції Відділу, визначених цим Положенням;</w:t>
      </w:r>
    </w:p>
    <w:p w:rsidR="00401E4D" w:rsidRPr="00D46B33" w:rsidRDefault="00F04BA5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надходження коштів до </w:t>
      </w:r>
      <w:r w:rsidR="00D1372C" w:rsidRPr="00D46B33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бюджету за рахунок ефективного обліку, використання, продажу земель в межах  </w:t>
      </w:r>
      <w:proofErr w:type="spellStart"/>
      <w:r w:rsidR="00D1372C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D1372C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F04BA5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участь у розробленні та виконанні програм </w:t>
      </w:r>
      <w:r w:rsidR="00D1372C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F04BA5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організація роботи щодо 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України;</w:t>
      </w:r>
    </w:p>
    <w:p w:rsidR="00401E4D" w:rsidRPr="00D46B33" w:rsidRDefault="00F04BA5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організація консультацій з громадськістю з питань, що н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алежить до компетенції Відділу.</w:t>
      </w:r>
    </w:p>
    <w:p w:rsidR="00401E4D" w:rsidRPr="00D46B33" w:rsidRDefault="00CB7FCA" w:rsidP="00927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2.2. 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Відділ відповідно до покладених на нього з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авдань виконує наступні функції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здійснює аналітичний облік використання земельних ресурсів </w:t>
      </w:r>
      <w:r w:rsidR="00D3705F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, відповідно до оформлених правовстановлюючих документів на земельні ділянки та забезпечує створення відповідної електронної бази даних;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договорів  оренди землі згідно діючого законодавства;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аналізує документацію із землеустрою, подану на</w:t>
      </w:r>
      <w:r w:rsidR="00C31843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розгляд міської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ради та готує відпові</w:t>
      </w:r>
      <w:r w:rsidR="00D46B33">
        <w:rPr>
          <w:rFonts w:ascii="Times New Roman" w:hAnsi="Times New Roman" w:cs="Times New Roman"/>
          <w:sz w:val="24"/>
          <w:szCs w:val="24"/>
          <w:lang w:val="uk-UA"/>
        </w:rPr>
        <w:t>дні пропозиції і проекти рішень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відповідну аналітичну роботу з територі</w:t>
      </w:r>
      <w:r w:rsidR="00C31843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альними підрозділами ГУ ДПС та </w:t>
      </w:r>
      <w:proofErr w:type="spellStart"/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Держгеокадастру</w:t>
      </w:r>
      <w:proofErr w:type="spellEnd"/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для забезпечення надходжень від плати за землю;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та проведення конкурсного відбору суб’єктів оціночної діяльності для розробки експертної грошової оцінки земельних ділянок, які знаходяться в комунальній власності;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lastRenderedPageBreak/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та укладання договорів про сплату авансового внеску в рахунок оплати вартості земельної ділянки;</w:t>
      </w:r>
    </w:p>
    <w:p w:rsidR="00401E4D" w:rsidRPr="00D46B33" w:rsidRDefault="00401E4D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E4E21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та укладання договорів про виконання робіт з суб’єктами оціночної діяльності для розробки експертної грошової оцінки земельної ділянки,</w:t>
      </w:r>
      <w:r w:rsidR="00D46B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які знаходяться у комунальній власності;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необхідних документів для проведення земельних торгів, відповідно до Земельного кодексу України;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підготовку графіків розрахунків сум сплати щодо продажу земельних ділянок із розстроченням платежу;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готує та представл</w:t>
      </w:r>
      <w:r w:rsidR="00A37492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яє необхідний пакет документів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для розрахунку із суб’єктами оціночної діяльності за рахунок авансового внеску внесеного покупцем земельних ділянок;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здійснює підготовку матеріалів та забезпечує роботу комісії з розгляду заяв, що стосуються земельних відносин на території </w:t>
      </w:r>
      <w:r w:rsidR="00C31843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готує і вносить на розгляд </w:t>
      </w:r>
      <w:r w:rsidR="00C31843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ради проекти рішень щодо регулювання земельних відносин та реалізації прав громадян та юридичних осіб на землю відповідно до чинного законодавства;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C31843" w:rsidRPr="00D46B33">
        <w:rPr>
          <w:rFonts w:ascii="Times New Roman" w:hAnsi="Times New Roman" w:cs="Times New Roman"/>
          <w:sz w:val="24"/>
          <w:szCs w:val="24"/>
          <w:lang w:val="uk-UA"/>
        </w:rPr>
        <w:t>готує (у разі потреби) необхідні додаткові угоди по діючим договорам оренди земельних ділянок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надає інформацію до територіальних підрозділів Державної фіскальної служби стосовно користувачів земельних ділянок;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здійснює прогнозні розрахунки надходжень коштів до </w:t>
      </w:r>
      <w:r w:rsidR="002E4F4F" w:rsidRPr="00D46B33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бюджету від оренди землі та продажу земельних ділянок комунальної власності;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бере участь в роботі погоджувальних комісій при розгляді та вирішенні земельних спорів;</w:t>
      </w:r>
    </w:p>
    <w:p w:rsidR="00387A46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387A46" w:rsidRPr="00D46B33">
        <w:rPr>
          <w:rFonts w:ascii="Times New Roman" w:hAnsi="Times New Roman" w:cs="Times New Roman"/>
          <w:sz w:val="24"/>
          <w:szCs w:val="24"/>
          <w:lang w:val="uk-UA"/>
        </w:rPr>
        <w:t>здійснює в межах своїх повноважень контроль за додержанням вимог земельного та природного законодавства, використанням та охороною земель, в тому числі встановленого порядку викупу, вилучення і надання земельних ділянок, режиму використання земельних ділянок власниками і землекористувачами відповідно до їх цільового призначення та умов надання;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здійснює інші повноваження у сфері земельних відносин відповідно до чинного законодавства України.</w:t>
      </w:r>
    </w:p>
    <w:p w:rsidR="00401E4D" w:rsidRPr="00D46B33" w:rsidRDefault="00CB7FCA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5E4E21" w:rsidRPr="00D46B33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Інші повноваження Відділу:</w:t>
      </w:r>
    </w:p>
    <w:p w:rsidR="00401E4D" w:rsidRPr="00D46B33" w:rsidRDefault="00401E4D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E4E21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здійснює аналіз ефективного використання земельних ресурсів </w:t>
      </w:r>
      <w:r w:rsidR="004C766F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взаємодіє з іншими виконавчими органами </w:t>
      </w:r>
      <w:r w:rsidR="004C766F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ради,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постійними комісіями </w:t>
      </w:r>
      <w:r w:rsidR="004C766F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ради, підприємствами, установами, організаціями та об’єднаннями громадян з питань земельних відносин;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забезпечує сист</w:t>
      </w:r>
      <w:r w:rsidR="00A37492" w:rsidRPr="00D46B33">
        <w:rPr>
          <w:rFonts w:ascii="Times New Roman" w:hAnsi="Times New Roman" w:cs="Times New Roman"/>
          <w:sz w:val="24"/>
          <w:szCs w:val="24"/>
          <w:lang w:val="uk-UA"/>
        </w:rPr>
        <w:t>ематичне інформування населення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C766F" w:rsidRPr="00D46B3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про надання в оренду земель територіальної громади;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проводить роботу щодо розробки, аналізу та надання пропозицій до проектів нормативно-правових актів та інших нормативних документів, а також концепцій і програм управління земельними ресурсами;</w:t>
      </w:r>
    </w:p>
    <w:p w:rsidR="00401E4D" w:rsidRPr="00D46B33" w:rsidRDefault="005E4E21" w:rsidP="005E4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здійснює інші повноваження в сфері земельних відносин, передбачені чинним законодавством, віднесені до компетенції виконавчих органів </w:t>
      </w:r>
      <w:r w:rsidR="00DB223C" w:rsidRPr="00D46B33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2946ED" w:rsidRPr="00D46B33" w:rsidRDefault="002946ED" w:rsidP="00C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1E4D" w:rsidRPr="00D46B33" w:rsidRDefault="007B502C" w:rsidP="002946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>3. </w:t>
      </w:r>
      <w:r w:rsidR="00666910" w:rsidRPr="00D46B33">
        <w:rPr>
          <w:rFonts w:ascii="Times New Roman" w:hAnsi="Times New Roman" w:cs="Times New Roman"/>
          <w:b/>
          <w:sz w:val="24"/>
          <w:szCs w:val="24"/>
          <w:lang w:val="uk-UA"/>
        </w:rPr>
        <w:t>ПРАВА ВІДДІЛУ</w:t>
      </w:r>
    </w:p>
    <w:p w:rsidR="00C119B5" w:rsidRPr="00D46B33" w:rsidRDefault="00BE5E23" w:rsidP="00C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C119B5" w:rsidRPr="00D46B33">
        <w:rPr>
          <w:rFonts w:ascii="Times New Roman" w:hAnsi="Times New Roman" w:cs="Times New Roman"/>
          <w:sz w:val="24"/>
          <w:szCs w:val="24"/>
          <w:lang w:val="uk-UA"/>
        </w:rPr>
        <w:t>Відповідно до покладених завдань Відділ має право:</w:t>
      </w:r>
    </w:p>
    <w:p w:rsidR="00401E4D" w:rsidRPr="00D46B33" w:rsidRDefault="00D90874" w:rsidP="00C11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275A8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C119B5" w:rsidRPr="00D46B33">
        <w:rPr>
          <w:rFonts w:ascii="Times New Roman" w:hAnsi="Times New Roman" w:cs="Times New Roman"/>
          <w:sz w:val="24"/>
          <w:szCs w:val="24"/>
          <w:lang w:val="uk-UA"/>
        </w:rPr>
        <w:t>держувати у встановленому порядку від посадових осіб міської ради документи, довідки, інші матеріали, необхідні для виконання покладених на Відділ повноважень та завдань.</w:t>
      </w:r>
    </w:p>
    <w:p w:rsidR="00401E4D" w:rsidRPr="00D46B33" w:rsidRDefault="00D90874" w:rsidP="00A74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946ED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держувати від юридичних і фізичних осіб потрібні документи та матеріали для підготовки проектів рішень </w:t>
      </w:r>
      <w:r w:rsidR="002E4F4F" w:rsidRPr="00D46B33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ради.</w:t>
      </w:r>
    </w:p>
    <w:p w:rsidR="00401E4D" w:rsidRPr="00D46B33" w:rsidRDefault="00D90874" w:rsidP="00A74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lastRenderedPageBreak/>
        <w:t>-</w:t>
      </w:r>
      <w:r w:rsidR="00A275A8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алучати в установленому порядку відповідні організації та спеціалістів до здійснення аналітичного контролю за ефективним використанням земельних ресурсів, додержанням умов договорів оренди земельних ділянок.</w:t>
      </w:r>
    </w:p>
    <w:p w:rsidR="00401E4D" w:rsidRPr="00D46B33" w:rsidRDefault="00D90874" w:rsidP="00A74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275A8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а доручення </w:t>
      </w:r>
      <w:r w:rsidR="00DB223C" w:rsidRPr="00D46B33">
        <w:rPr>
          <w:rFonts w:ascii="Times New Roman" w:hAnsi="Times New Roman" w:cs="Times New Roman"/>
          <w:sz w:val="24"/>
          <w:szCs w:val="24"/>
          <w:lang w:val="uk-UA"/>
        </w:rPr>
        <w:t>міського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голови, здійснювати перевірки з питань ефективного використання земель </w:t>
      </w:r>
      <w:r w:rsidR="00DB223C" w:rsidRPr="00D46B33">
        <w:rPr>
          <w:rFonts w:ascii="Times New Roman" w:hAnsi="Times New Roman" w:cs="Times New Roman"/>
          <w:sz w:val="24"/>
          <w:szCs w:val="24"/>
          <w:lang w:val="uk-UA"/>
        </w:rPr>
        <w:t>громади установами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B223C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організаціями та громадянами.</w:t>
      </w:r>
    </w:p>
    <w:p w:rsidR="00401E4D" w:rsidRPr="00D46B33" w:rsidRDefault="00D90874" w:rsidP="00A74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275A8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иконувати інші дії, що не суперечать чинному законодавству України, необхідні для виконання завдань і функцій Відділу, визначених цим Положенням.</w:t>
      </w:r>
    </w:p>
    <w:p w:rsidR="002946ED" w:rsidRPr="00D46B33" w:rsidRDefault="002946ED" w:rsidP="0029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1E4D" w:rsidRPr="00D46B33" w:rsidRDefault="00401E4D" w:rsidP="00A275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="00666910" w:rsidRPr="00D46B33">
        <w:rPr>
          <w:rFonts w:ascii="Times New Roman" w:hAnsi="Times New Roman" w:cs="Times New Roman"/>
          <w:b/>
          <w:sz w:val="24"/>
          <w:szCs w:val="24"/>
          <w:lang w:val="uk-UA"/>
        </w:rPr>
        <w:t>КЕРІВНИЦТВО ВІДДІЛОМ</w:t>
      </w:r>
    </w:p>
    <w:p w:rsidR="00401E4D" w:rsidRPr="00D46B33" w:rsidRDefault="00381390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4.1. 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Відділ очолює начальник, </w:t>
      </w:r>
      <w:r w:rsidR="004F34DA" w:rsidRPr="00D46B33">
        <w:rPr>
          <w:rFonts w:ascii="Times New Roman" w:hAnsi="Times New Roman" w:cs="Times New Roman"/>
          <w:sz w:val="24"/>
          <w:szCs w:val="24"/>
          <w:lang w:val="uk-UA"/>
        </w:rPr>
        <w:t>який призначається на посаду і звільняється з посади міським головою у порядку, визначеному чинним законодавством. Начальник безпосередньо підпорядкований міському голові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01E4D" w:rsidRPr="00D46B33" w:rsidRDefault="00106643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4.2. </w:t>
      </w:r>
      <w:r w:rsidR="00401E4D" w:rsidRPr="00D46B33">
        <w:rPr>
          <w:rFonts w:ascii="Times New Roman" w:hAnsi="Times New Roman" w:cs="Times New Roman"/>
          <w:sz w:val="24"/>
          <w:szCs w:val="24"/>
          <w:lang w:val="uk-UA"/>
        </w:rPr>
        <w:t>Начальник Відділу: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здійснює керівництво Відділом відповідно до посадової інструкції та чинного законодавства України;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несе персональну відповідальність за невиконання або неналежне виконання покладених на відділ завдань, реалізацію його повноважень, дотримання трудової дисципліни;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забезпечує виконання доручень міського голови;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визначає завдання і розподіляє обов’язки між працівниками Відділу, забезпечує підвищення їх кваліфікації;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приймає участь у пленарних засіданнях сесій міської ради, засіданнях виконавчого комітету міської ради, нарадах, комісіях, робочих групах, утворених міською радою, її виконавчим комітетом, міським головою;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забезпечує розроблення положення про Відділ, посадових інструкцій працівників відділу, подає їх на затвердження  в установленому порядку;</w:t>
      </w:r>
    </w:p>
    <w:p w:rsidR="00E921AB" w:rsidRPr="00D46B33" w:rsidRDefault="00E921AB" w:rsidP="0095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- діє в межах повноважень, визначених посадовою інструкцією, що затверджуються міським головою.</w:t>
      </w:r>
    </w:p>
    <w:p w:rsidR="0095429A" w:rsidRPr="00D46B33" w:rsidRDefault="0095429A" w:rsidP="009542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val="uk-UA"/>
        </w:rPr>
      </w:pPr>
      <w:r w:rsidRPr="00D46B33">
        <w:rPr>
          <w:rFonts w:ascii="Times New Roman" w:hAnsi="Times New Roman" w:cs="Times New Roman"/>
          <w:sz w:val="24"/>
          <w:lang w:val="uk-UA"/>
        </w:rPr>
        <w:t>4</w:t>
      </w:r>
      <w:r w:rsidR="00C04ED8" w:rsidRPr="00D46B33">
        <w:rPr>
          <w:rFonts w:ascii="Times New Roman" w:hAnsi="Times New Roman" w:cs="Times New Roman"/>
          <w:sz w:val="24"/>
          <w:lang w:val="uk-UA"/>
        </w:rPr>
        <w:t>.3</w:t>
      </w:r>
      <w:r w:rsidRPr="00D46B33">
        <w:rPr>
          <w:rFonts w:ascii="Times New Roman" w:hAnsi="Times New Roman" w:cs="Times New Roman"/>
          <w:sz w:val="24"/>
          <w:lang w:val="uk-UA"/>
        </w:rPr>
        <w:t xml:space="preserve">. Працівники Відділу призначаються на посаду та звільняються з посади у порядку, визначеному чинним законодавством. </w:t>
      </w:r>
    </w:p>
    <w:p w:rsidR="0095429A" w:rsidRPr="00D46B33" w:rsidRDefault="0095429A" w:rsidP="009542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val="uk-UA"/>
        </w:rPr>
      </w:pPr>
      <w:r w:rsidRPr="00D46B33">
        <w:rPr>
          <w:rFonts w:ascii="Times New Roman" w:hAnsi="Times New Roman" w:cs="Times New Roman"/>
          <w:sz w:val="24"/>
          <w:lang w:val="uk-UA"/>
        </w:rPr>
        <w:t>4</w:t>
      </w:r>
      <w:r w:rsidR="00C04ED8" w:rsidRPr="00D46B33">
        <w:rPr>
          <w:rFonts w:ascii="Times New Roman" w:hAnsi="Times New Roman" w:cs="Times New Roman"/>
          <w:sz w:val="24"/>
          <w:lang w:val="uk-UA"/>
        </w:rPr>
        <w:t>.4</w:t>
      </w:r>
      <w:r w:rsidRPr="00D46B33">
        <w:rPr>
          <w:rFonts w:ascii="Times New Roman" w:hAnsi="Times New Roman" w:cs="Times New Roman"/>
          <w:sz w:val="24"/>
          <w:lang w:val="uk-UA"/>
        </w:rPr>
        <w:t>. Працівники діють в межах повноважень, визначених посадовими інструкціями, що затверджуються міським головою.</w:t>
      </w:r>
    </w:p>
    <w:p w:rsidR="0095429A" w:rsidRPr="00D46B33" w:rsidRDefault="0095429A" w:rsidP="00E92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66910" w:rsidRPr="00D46B33" w:rsidRDefault="00A74304" w:rsidP="00666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D46B33">
        <w:rPr>
          <w:rFonts w:ascii="Times New Roman" w:hAnsi="Times New Roman" w:cs="Times New Roman"/>
          <w:b/>
          <w:sz w:val="24"/>
          <w:lang w:val="uk-UA"/>
        </w:rPr>
        <w:t>5. </w:t>
      </w:r>
      <w:r w:rsidR="00666910" w:rsidRPr="00D46B33">
        <w:rPr>
          <w:rFonts w:ascii="Times New Roman" w:hAnsi="Times New Roman" w:cs="Times New Roman"/>
          <w:b/>
          <w:sz w:val="24"/>
          <w:lang w:val="uk-UA"/>
        </w:rPr>
        <w:t>ПРИКІНЦЕВІ ПОЛОЖЕННЯ</w:t>
      </w:r>
    </w:p>
    <w:p w:rsidR="00D6777B" w:rsidRPr="00D46B33" w:rsidRDefault="00106643" w:rsidP="00666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Покладання на Відділ обов’язків, не передбачених цим Положенням, а також тих, що не відносяться до </w:t>
      </w:r>
      <w:r w:rsidR="00162778" w:rsidRPr="00D46B33">
        <w:rPr>
          <w:rFonts w:ascii="Times New Roman" w:hAnsi="Times New Roman" w:cs="Times New Roman"/>
          <w:sz w:val="24"/>
          <w:szCs w:val="24"/>
          <w:lang w:val="uk-UA"/>
        </w:rPr>
        <w:t>повноважень Відділу,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не допускається. </w:t>
      </w:r>
    </w:p>
    <w:p w:rsidR="00D6777B" w:rsidRPr="00D46B33" w:rsidRDefault="00106643" w:rsidP="00666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Відділ утримується за рахунок міського бюджету.</w:t>
      </w:r>
    </w:p>
    <w:p w:rsidR="00D6777B" w:rsidRPr="00D46B33" w:rsidRDefault="00106643" w:rsidP="00666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>3. 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Зміни і доповнення до цього Положення вносяться в порядку, встановленому для його прийняття.</w:t>
      </w:r>
    </w:p>
    <w:p w:rsidR="00401E4D" w:rsidRPr="00D46B33" w:rsidRDefault="00106643" w:rsidP="00666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D6777B" w:rsidRPr="00D46B33">
        <w:rPr>
          <w:rFonts w:ascii="Times New Roman" w:hAnsi="Times New Roman" w:cs="Times New Roman"/>
          <w:sz w:val="24"/>
          <w:szCs w:val="24"/>
          <w:lang w:val="uk-UA"/>
        </w:rPr>
        <w:t>Реорганізація або ліквідація Відділу здійснюється міською радою відповідно до вимог чинного законодавства України.</w:t>
      </w:r>
    </w:p>
    <w:p w:rsidR="00C87B82" w:rsidRPr="00D46B33" w:rsidRDefault="00C87B82" w:rsidP="00E727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87B82" w:rsidRPr="00D46B33" w:rsidRDefault="00C87B82" w:rsidP="00E727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87B82" w:rsidRPr="00D46B33" w:rsidRDefault="00C87B82" w:rsidP="00E727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87B82" w:rsidRPr="00D46B33" w:rsidRDefault="001B6C09" w:rsidP="00E727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46B33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="00C87B82" w:rsidRPr="00D46B3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</w:t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74304" w:rsidRPr="00D46B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D46B33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C87B82" w:rsidRPr="00D46B33" w:rsidSect="00E727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E4D"/>
    <w:rsid w:val="00020B15"/>
    <w:rsid w:val="00106643"/>
    <w:rsid w:val="00117C23"/>
    <w:rsid w:val="00162778"/>
    <w:rsid w:val="001B6C09"/>
    <w:rsid w:val="001F44D0"/>
    <w:rsid w:val="001F6B22"/>
    <w:rsid w:val="00266A59"/>
    <w:rsid w:val="00291592"/>
    <w:rsid w:val="002923DC"/>
    <w:rsid w:val="002946ED"/>
    <w:rsid w:val="002D78B9"/>
    <w:rsid w:val="002E4F4F"/>
    <w:rsid w:val="00381390"/>
    <w:rsid w:val="00387A46"/>
    <w:rsid w:val="00401E4D"/>
    <w:rsid w:val="004C766F"/>
    <w:rsid w:val="004F34DA"/>
    <w:rsid w:val="005E4E21"/>
    <w:rsid w:val="00632F9A"/>
    <w:rsid w:val="00666910"/>
    <w:rsid w:val="006779D9"/>
    <w:rsid w:val="0069499B"/>
    <w:rsid w:val="00695EE9"/>
    <w:rsid w:val="007B502C"/>
    <w:rsid w:val="00893BE0"/>
    <w:rsid w:val="008E3234"/>
    <w:rsid w:val="009277FD"/>
    <w:rsid w:val="0095429A"/>
    <w:rsid w:val="009F6718"/>
    <w:rsid w:val="00A275A8"/>
    <w:rsid w:val="00A37492"/>
    <w:rsid w:val="00A74304"/>
    <w:rsid w:val="00B74C04"/>
    <w:rsid w:val="00BD1040"/>
    <w:rsid w:val="00BE129A"/>
    <w:rsid w:val="00BE5E23"/>
    <w:rsid w:val="00C04ED8"/>
    <w:rsid w:val="00C119B5"/>
    <w:rsid w:val="00C31843"/>
    <w:rsid w:val="00C87B82"/>
    <w:rsid w:val="00CB7FCA"/>
    <w:rsid w:val="00D1372C"/>
    <w:rsid w:val="00D21E88"/>
    <w:rsid w:val="00D3705F"/>
    <w:rsid w:val="00D46B33"/>
    <w:rsid w:val="00D6777B"/>
    <w:rsid w:val="00D90874"/>
    <w:rsid w:val="00DB223C"/>
    <w:rsid w:val="00DF4F90"/>
    <w:rsid w:val="00E66541"/>
    <w:rsid w:val="00E727B3"/>
    <w:rsid w:val="00E921AB"/>
    <w:rsid w:val="00EB77D0"/>
    <w:rsid w:val="00EF6162"/>
    <w:rsid w:val="00F04BA5"/>
    <w:rsid w:val="00F2708D"/>
    <w:rsid w:val="00F54E36"/>
    <w:rsid w:val="00F7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54E6"/>
  <w15:docId w15:val="{F4D308F0-4E4E-4F2C-B16E-19BB264D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qFormat/>
    <w:rsid w:val="00401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29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E921A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921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E921AB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2021-11-10T11:19:00Z</dcterms:created>
  <dcterms:modified xsi:type="dcterms:W3CDTF">2021-11-24T13:14:00Z</dcterms:modified>
</cp:coreProperties>
</file>